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037" w:rsidRPr="008F4E5F" w:rsidRDefault="006B6037" w:rsidP="006B6037">
      <w:pPr>
        <w:jc w:val="center"/>
        <w:rPr>
          <w:rFonts w:ascii="Arial" w:hAnsi="Arial" w:cs="Arial"/>
          <w:sz w:val="20"/>
          <w:szCs w:val="20"/>
        </w:rPr>
      </w:pPr>
      <w:r w:rsidRPr="008F4E5F">
        <w:rPr>
          <w:rFonts w:ascii="Arial" w:hAnsi="Arial" w:cs="Arial"/>
          <w:sz w:val="20"/>
          <w:szCs w:val="20"/>
        </w:rPr>
        <w:t>Mission Leadership Team Meeting minutes</w:t>
      </w:r>
    </w:p>
    <w:p w:rsidR="006B6037" w:rsidRPr="008F4E5F" w:rsidRDefault="006B6037" w:rsidP="006B6037">
      <w:pPr>
        <w:jc w:val="center"/>
        <w:rPr>
          <w:rFonts w:ascii="Arial" w:hAnsi="Arial" w:cs="Arial"/>
          <w:sz w:val="20"/>
          <w:szCs w:val="20"/>
        </w:rPr>
      </w:pPr>
      <w:r w:rsidRPr="008F4E5F">
        <w:rPr>
          <w:rFonts w:ascii="Arial" w:hAnsi="Arial" w:cs="Arial"/>
          <w:sz w:val="20"/>
          <w:szCs w:val="20"/>
        </w:rPr>
        <w:t>People of Hope Church</w:t>
      </w:r>
    </w:p>
    <w:p w:rsidR="006B6037" w:rsidRPr="008F4E5F" w:rsidRDefault="006B6037" w:rsidP="006B6037">
      <w:pPr>
        <w:jc w:val="center"/>
        <w:rPr>
          <w:rFonts w:ascii="Arial" w:hAnsi="Arial" w:cs="Arial"/>
          <w:sz w:val="20"/>
          <w:szCs w:val="20"/>
        </w:rPr>
      </w:pPr>
      <w:r w:rsidRPr="008F4E5F">
        <w:rPr>
          <w:rFonts w:ascii="Arial" w:hAnsi="Arial" w:cs="Arial"/>
          <w:sz w:val="20"/>
          <w:szCs w:val="20"/>
        </w:rPr>
        <w:t>3703 West Country Club Road</w:t>
      </w:r>
    </w:p>
    <w:p w:rsidR="006B6037" w:rsidRPr="008F4E5F" w:rsidRDefault="006B6037" w:rsidP="006B6037">
      <w:pPr>
        <w:jc w:val="center"/>
        <w:rPr>
          <w:rFonts w:ascii="Arial" w:hAnsi="Arial" w:cs="Arial"/>
          <w:sz w:val="20"/>
          <w:szCs w:val="20"/>
        </w:rPr>
      </w:pPr>
      <w:r w:rsidRPr="008F4E5F">
        <w:rPr>
          <w:rFonts w:ascii="Arial" w:hAnsi="Arial" w:cs="Arial"/>
          <w:sz w:val="20"/>
          <w:szCs w:val="20"/>
        </w:rPr>
        <w:t>Rochester, MN 55902</w:t>
      </w:r>
    </w:p>
    <w:p w:rsidR="006B6037" w:rsidRPr="008F4E5F" w:rsidRDefault="006B6037" w:rsidP="006B6037">
      <w:pPr>
        <w:jc w:val="center"/>
        <w:rPr>
          <w:rFonts w:ascii="Arial" w:hAnsi="Arial" w:cs="Arial"/>
          <w:sz w:val="20"/>
          <w:szCs w:val="20"/>
        </w:rPr>
      </w:pPr>
    </w:p>
    <w:p w:rsidR="006B6037" w:rsidRPr="008F4E5F" w:rsidRDefault="006B6037" w:rsidP="006B6037">
      <w:pPr>
        <w:rPr>
          <w:rFonts w:ascii="Arial" w:hAnsi="Arial" w:cs="Arial"/>
          <w:sz w:val="20"/>
          <w:szCs w:val="20"/>
        </w:rPr>
      </w:pPr>
      <w:r w:rsidRPr="008F4E5F">
        <w:rPr>
          <w:rFonts w:ascii="Arial" w:hAnsi="Arial" w:cs="Arial"/>
          <w:sz w:val="20"/>
          <w:szCs w:val="20"/>
        </w:rPr>
        <w:t xml:space="preserve">Date: </w:t>
      </w:r>
      <w:r>
        <w:rPr>
          <w:rFonts w:ascii="Arial" w:hAnsi="Arial" w:cs="Arial"/>
          <w:sz w:val="20"/>
          <w:szCs w:val="20"/>
        </w:rPr>
        <w:t xml:space="preserve"> </w:t>
      </w:r>
      <w:r w:rsidR="004E3B9B">
        <w:rPr>
          <w:rFonts w:ascii="Arial" w:hAnsi="Arial" w:cs="Arial"/>
          <w:sz w:val="20"/>
          <w:szCs w:val="20"/>
        </w:rPr>
        <w:t>May 14</w:t>
      </w:r>
      <w:r w:rsidR="00DC0502">
        <w:rPr>
          <w:rFonts w:ascii="Arial" w:hAnsi="Arial" w:cs="Arial"/>
          <w:sz w:val="20"/>
          <w:szCs w:val="20"/>
        </w:rPr>
        <w:t>, 2020</w:t>
      </w:r>
    </w:p>
    <w:p w:rsidR="006B6037" w:rsidRPr="008F4E5F" w:rsidRDefault="006B6037" w:rsidP="006B6037">
      <w:pPr>
        <w:rPr>
          <w:rFonts w:ascii="Arial" w:hAnsi="Arial" w:cs="Arial"/>
          <w:sz w:val="20"/>
          <w:szCs w:val="20"/>
        </w:rPr>
      </w:pPr>
      <w:r w:rsidRPr="008F4E5F">
        <w:rPr>
          <w:rFonts w:ascii="Arial" w:hAnsi="Arial" w:cs="Arial"/>
          <w:sz w:val="20"/>
          <w:szCs w:val="20"/>
        </w:rPr>
        <w:t xml:space="preserve">The regular monthly meeting of the People of Hope (POH) Mission Leadership team (MLT) was called to order by </w:t>
      </w:r>
      <w:r>
        <w:rPr>
          <w:rFonts w:ascii="Arial" w:hAnsi="Arial" w:cs="Arial"/>
          <w:sz w:val="20"/>
          <w:szCs w:val="20"/>
        </w:rPr>
        <w:t xml:space="preserve">Eric Lee, chair, at </w:t>
      </w:r>
      <w:r w:rsidR="004E3B9B">
        <w:rPr>
          <w:rFonts w:ascii="Arial" w:hAnsi="Arial" w:cs="Arial"/>
          <w:sz w:val="20"/>
          <w:szCs w:val="20"/>
        </w:rPr>
        <w:t xml:space="preserve">7:03 </w:t>
      </w:r>
      <w:r>
        <w:rPr>
          <w:rFonts w:ascii="Arial" w:hAnsi="Arial" w:cs="Arial"/>
          <w:sz w:val="20"/>
          <w:szCs w:val="20"/>
        </w:rPr>
        <w:t xml:space="preserve">p.m. </w:t>
      </w:r>
      <w:r w:rsidR="006D2297">
        <w:rPr>
          <w:rFonts w:ascii="Arial" w:hAnsi="Arial" w:cs="Arial"/>
          <w:sz w:val="20"/>
          <w:szCs w:val="20"/>
        </w:rPr>
        <w:t>The meeting was held over the Zoom website due to the MN social distancing for the pandemic.</w:t>
      </w:r>
    </w:p>
    <w:p w:rsidR="006B6037" w:rsidRPr="008F4E5F" w:rsidRDefault="006B6037" w:rsidP="006B6037">
      <w:pPr>
        <w:rPr>
          <w:rFonts w:ascii="Arial" w:hAnsi="Arial" w:cs="Arial"/>
          <w:sz w:val="20"/>
          <w:szCs w:val="20"/>
        </w:rPr>
      </w:pPr>
      <w:r w:rsidRPr="008F4E5F">
        <w:rPr>
          <w:rFonts w:ascii="Arial" w:hAnsi="Arial" w:cs="Arial"/>
          <w:sz w:val="20"/>
          <w:szCs w:val="20"/>
        </w:rPr>
        <w:t>Members present:</w:t>
      </w:r>
    </w:p>
    <w:tbl>
      <w:tblPr>
        <w:tblStyle w:val="TableGrid"/>
        <w:tblW w:w="0" w:type="auto"/>
        <w:tblLook w:val="04A0" w:firstRow="1" w:lastRow="0" w:firstColumn="1" w:lastColumn="0" w:noHBand="0" w:noVBand="1"/>
      </w:tblPr>
      <w:tblGrid>
        <w:gridCol w:w="3116"/>
        <w:gridCol w:w="3989"/>
        <w:gridCol w:w="2245"/>
      </w:tblGrid>
      <w:tr w:rsidR="006B6037" w:rsidRPr="008F4E5F" w:rsidTr="00077E2C">
        <w:trPr>
          <w:trHeight w:val="350"/>
        </w:trPr>
        <w:tc>
          <w:tcPr>
            <w:tcW w:w="3116" w:type="dxa"/>
          </w:tcPr>
          <w:p w:rsidR="006B6037" w:rsidRPr="008F4E5F" w:rsidRDefault="006B6037" w:rsidP="006B6037">
            <w:pPr>
              <w:rPr>
                <w:rFonts w:ascii="Arial" w:hAnsi="Arial" w:cs="Arial"/>
                <w:sz w:val="20"/>
                <w:szCs w:val="20"/>
              </w:rPr>
            </w:pPr>
            <w:r>
              <w:rPr>
                <w:rFonts w:ascii="Arial" w:hAnsi="Arial" w:cs="Arial"/>
                <w:sz w:val="20"/>
                <w:szCs w:val="20"/>
              </w:rPr>
              <w:t xml:space="preserve">Eric Lee --chair </w:t>
            </w:r>
          </w:p>
        </w:tc>
        <w:tc>
          <w:tcPr>
            <w:tcW w:w="3989" w:type="dxa"/>
          </w:tcPr>
          <w:p w:rsidR="006B6037" w:rsidRPr="008F4E5F" w:rsidRDefault="006B6037" w:rsidP="006B6037">
            <w:pPr>
              <w:rPr>
                <w:rFonts w:ascii="Arial" w:hAnsi="Arial" w:cs="Arial"/>
                <w:sz w:val="20"/>
                <w:szCs w:val="20"/>
              </w:rPr>
            </w:pPr>
            <w:r w:rsidRPr="008F4E5F">
              <w:rPr>
                <w:rFonts w:ascii="Arial" w:hAnsi="Arial" w:cs="Arial"/>
                <w:sz w:val="20"/>
                <w:szCs w:val="20"/>
              </w:rPr>
              <w:t>Marilyn Hansmann--treasurer</w:t>
            </w:r>
          </w:p>
        </w:tc>
        <w:tc>
          <w:tcPr>
            <w:tcW w:w="2245" w:type="dxa"/>
          </w:tcPr>
          <w:p w:rsidR="006B6037" w:rsidRPr="008F4E5F" w:rsidRDefault="00DC0502" w:rsidP="006B6037">
            <w:pPr>
              <w:rPr>
                <w:rFonts w:ascii="Arial" w:hAnsi="Arial" w:cs="Arial"/>
                <w:sz w:val="20"/>
                <w:szCs w:val="20"/>
              </w:rPr>
            </w:pPr>
            <w:r>
              <w:rPr>
                <w:rFonts w:ascii="Arial" w:hAnsi="Arial" w:cs="Arial"/>
                <w:sz w:val="20"/>
                <w:szCs w:val="20"/>
              </w:rPr>
              <w:t>Pastor Dan Doering</w:t>
            </w:r>
          </w:p>
        </w:tc>
      </w:tr>
      <w:tr w:rsidR="006B6037" w:rsidRPr="008F4E5F" w:rsidTr="00077E2C">
        <w:tc>
          <w:tcPr>
            <w:tcW w:w="3116" w:type="dxa"/>
          </w:tcPr>
          <w:p w:rsidR="00F339A8" w:rsidRPr="008F4E5F" w:rsidRDefault="00F339A8" w:rsidP="00F339A8">
            <w:pPr>
              <w:rPr>
                <w:rFonts w:ascii="Arial" w:hAnsi="Arial" w:cs="Arial"/>
                <w:sz w:val="20"/>
                <w:szCs w:val="20"/>
              </w:rPr>
            </w:pPr>
            <w:r w:rsidRPr="008F4E5F">
              <w:rPr>
                <w:rFonts w:ascii="Arial" w:hAnsi="Arial" w:cs="Arial"/>
                <w:sz w:val="20"/>
                <w:szCs w:val="20"/>
              </w:rPr>
              <w:t>John Goetz</w:t>
            </w:r>
          </w:p>
          <w:p w:rsidR="006B6037" w:rsidRPr="008F4E5F" w:rsidRDefault="006B6037" w:rsidP="006D2297">
            <w:pPr>
              <w:rPr>
                <w:rFonts w:ascii="Arial" w:hAnsi="Arial" w:cs="Arial"/>
                <w:sz w:val="20"/>
                <w:szCs w:val="20"/>
              </w:rPr>
            </w:pPr>
          </w:p>
        </w:tc>
        <w:tc>
          <w:tcPr>
            <w:tcW w:w="3989" w:type="dxa"/>
          </w:tcPr>
          <w:p w:rsidR="006B6037" w:rsidRPr="008F4E5F" w:rsidRDefault="006B6037" w:rsidP="006B6037">
            <w:pPr>
              <w:rPr>
                <w:rFonts w:ascii="Arial" w:hAnsi="Arial" w:cs="Arial"/>
                <w:sz w:val="20"/>
                <w:szCs w:val="20"/>
              </w:rPr>
            </w:pPr>
            <w:r>
              <w:rPr>
                <w:rFonts w:ascii="Arial" w:hAnsi="Arial" w:cs="Arial"/>
                <w:sz w:val="20"/>
                <w:szCs w:val="20"/>
              </w:rPr>
              <w:t>Aaron Steele</w:t>
            </w:r>
          </w:p>
        </w:tc>
        <w:tc>
          <w:tcPr>
            <w:tcW w:w="2245" w:type="dxa"/>
          </w:tcPr>
          <w:p w:rsidR="00DC0502" w:rsidRDefault="00DC0502" w:rsidP="00DC0502">
            <w:pPr>
              <w:rPr>
                <w:rFonts w:ascii="Arial" w:hAnsi="Arial" w:cs="Arial"/>
                <w:sz w:val="20"/>
                <w:szCs w:val="20"/>
              </w:rPr>
            </w:pPr>
            <w:r>
              <w:rPr>
                <w:rFonts w:ascii="Arial" w:hAnsi="Arial" w:cs="Arial"/>
                <w:sz w:val="20"/>
                <w:szCs w:val="20"/>
              </w:rPr>
              <w:t>Pete Reuss—vice chair</w:t>
            </w:r>
          </w:p>
          <w:p w:rsidR="006B6037" w:rsidRPr="008F4E5F" w:rsidRDefault="006B6037" w:rsidP="006B6037">
            <w:pPr>
              <w:rPr>
                <w:rFonts w:ascii="Arial" w:hAnsi="Arial" w:cs="Arial"/>
                <w:sz w:val="20"/>
                <w:szCs w:val="20"/>
              </w:rPr>
            </w:pPr>
          </w:p>
        </w:tc>
      </w:tr>
      <w:tr w:rsidR="006B6037" w:rsidRPr="008F4E5F" w:rsidTr="00077E2C">
        <w:tc>
          <w:tcPr>
            <w:tcW w:w="3116" w:type="dxa"/>
          </w:tcPr>
          <w:p w:rsidR="006B6037" w:rsidRPr="008F4E5F" w:rsidRDefault="006B6037" w:rsidP="006B6037">
            <w:pPr>
              <w:rPr>
                <w:rFonts w:ascii="Arial" w:hAnsi="Arial" w:cs="Arial"/>
                <w:sz w:val="20"/>
                <w:szCs w:val="20"/>
              </w:rPr>
            </w:pPr>
            <w:r w:rsidRPr="008F4E5F">
              <w:rPr>
                <w:rFonts w:ascii="Arial" w:hAnsi="Arial" w:cs="Arial"/>
                <w:sz w:val="20"/>
                <w:szCs w:val="20"/>
              </w:rPr>
              <w:t>Denise Fogarty</w:t>
            </w:r>
          </w:p>
        </w:tc>
        <w:tc>
          <w:tcPr>
            <w:tcW w:w="3989" w:type="dxa"/>
          </w:tcPr>
          <w:p w:rsidR="006B6037" w:rsidRDefault="006B6037" w:rsidP="006B6037">
            <w:pPr>
              <w:rPr>
                <w:rFonts w:ascii="Arial" w:hAnsi="Arial" w:cs="Arial"/>
                <w:sz w:val="20"/>
                <w:szCs w:val="20"/>
              </w:rPr>
            </w:pPr>
            <w:r w:rsidRPr="008F4E5F">
              <w:rPr>
                <w:rFonts w:ascii="Arial" w:hAnsi="Arial" w:cs="Arial"/>
                <w:sz w:val="20"/>
                <w:szCs w:val="20"/>
              </w:rPr>
              <w:t>Wayne Luebbert</w:t>
            </w:r>
          </w:p>
          <w:p w:rsidR="006B6037" w:rsidRPr="008F4E5F" w:rsidRDefault="006B6037" w:rsidP="006B6037">
            <w:pPr>
              <w:rPr>
                <w:rFonts w:ascii="Arial" w:hAnsi="Arial" w:cs="Arial"/>
                <w:sz w:val="20"/>
                <w:szCs w:val="20"/>
              </w:rPr>
            </w:pPr>
          </w:p>
        </w:tc>
        <w:tc>
          <w:tcPr>
            <w:tcW w:w="2245" w:type="dxa"/>
          </w:tcPr>
          <w:p w:rsidR="006B6037" w:rsidRPr="008F4E5F" w:rsidRDefault="00DC0502" w:rsidP="006B6037">
            <w:pPr>
              <w:rPr>
                <w:rFonts w:ascii="Arial" w:hAnsi="Arial" w:cs="Arial"/>
                <w:sz w:val="20"/>
                <w:szCs w:val="20"/>
              </w:rPr>
            </w:pPr>
            <w:r w:rsidRPr="008F4E5F">
              <w:rPr>
                <w:rFonts w:ascii="Arial" w:hAnsi="Arial" w:cs="Arial"/>
                <w:sz w:val="20"/>
                <w:szCs w:val="20"/>
              </w:rPr>
              <w:t>Diane Olson--scribe</w:t>
            </w:r>
          </w:p>
        </w:tc>
      </w:tr>
      <w:tr w:rsidR="00DC0502" w:rsidRPr="008F4E5F" w:rsidTr="00077E2C">
        <w:tc>
          <w:tcPr>
            <w:tcW w:w="3116" w:type="dxa"/>
          </w:tcPr>
          <w:p w:rsidR="00DC0502" w:rsidRPr="008F4E5F" w:rsidRDefault="00DC0502" w:rsidP="00F339A8">
            <w:pPr>
              <w:rPr>
                <w:rFonts w:ascii="Arial" w:hAnsi="Arial" w:cs="Arial"/>
                <w:sz w:val="20"/>
                <w:szCs w:val="20"/>
              </w:rPr>
            </w:pPr>
          </w:p>
        </w:tc>
        <w:tc>
          <w:tcPr>
            <w:tcW w:w="3989" w:type="dxa"/>
          </w:tcPr>
          <w:p w:rsidR="00DC0502" w:rsidRDefault="00DC0502" w:rsidP="00DC0502">
            <w:pPr>
              <w:rPr>
                <w:rFonts w:ascii="Arial" w:hAnsi="Arial" w:cs="Arial"/>
                <w:sz w:val="20"/>
                <w:szCs w:val="20"/>
              </w:rPr>
            </w:pPr>
            <w:r>
              <w:rPr>
                <w:rFonts w:ascii="Arial" w:hAnsi="Arial" w:cs="Arial"/>
                <w:sz w:val="20"/>
                <w:szCs w:val="20"/>
              </w:rPr>
              <w:t>Chrisanne Kuester—youth representative</w:t>
            </w:r>
          </w:p>
          <w:p w:rsidR="00DC0502" w:rsidRPr="008F4E5F" w:rsidRDefault="00DC0502" w:rsidP="006B6037">
            <w:pPr>
              <w:rPr>
                <w:rFonts w:ascii="Arial" w:hAnsi="Arial" w:cs="Arial"/>
                <w:sz w:val="20"/>
                <w:szCs w:val="20"/>
              </w:rPr>
            </w:pPr>
          </w:p>
        </w:tc>
        <w:tc>
          <w:tcPr>
            <w:tcW w:w="2245" w:type="dxa"/>
          </w:tcPr>
          <w:p w:rsidR="00DC0502" w:rsidRPr="008F4E5F" w:rsidRDefault="00DC0502" w:rsidP="00DC0502">
            <w:pPr>
              <w:rPr>
                <w:rFonts w:ascii="Arial" w:hAnsi="Arial" w:cs="Arial"/>
                <w:sz w:val="20"/>
                <w:szCs w:val="20"/>
              </w:rPr>
            </w:pPr>
            <w:r w:rsidRPr="008F4E5F">
              <w:rPr>
                <w:rFonts w:ascii="Arial" w:hAnsi="Arial" w:cs="Arial"/>
                <w:sz w:val="20"/>
                <w:szCs w:val="20"/>
              </w:rPr>
              <w:t>Shelley Boettcher</w:t>
            </w:r>
          </w:p>
          <w:p w:rsidR="00DC0502" w:rsidRPr="008F4E5F" w:rsidRDefault="00DC0502" w:rsidP="006B6037">
            <w:pPr>
              <w:rPr>
                <w:rFonts w:ascii="Arial" w:hAnsi="Arial" w:cs="Arial"/>
                <w:sz w:val="20"/>
                <w:szCs w:val="20"/>
              </w:rPr>
            </w:pPr>
          </w:p>
        </w:tc>
      </w:tr>
    </w:tbl>
    <w:p w:rsidR="006B6037" w:rsidRPr="008F4E5F" w:rsidRDefault="006B6037" w:rsidP="006B6037">
      <w:pPr>
        <w:rPr>
          <w:rFonts w:ascii="Arial" w:hAnsi="Arial" w:cs="Arial"/>
          <w:sz w:val="20"/>
          <w:szCs w:val="20"/>
        </w:rPr>
      </w:pPr>
    </w:p>
    <w:p w:rsidR="006B6037" w:rsidRDefault="006B6037" w:rsidP="006B6037">
      <w:pPr>
        <w:rPr>
          <w:rFonts w:ascii="Arial" w:hAnsi="Arial" w:cs="Arial"/>
          <w:sz w:val="20"/>
          <w:szCs w:val="20"/>
        </w:rPr>
      </w:pPr>
      <w:r w:rsidRPr="008F4E5F">
        <w:rPr>
          <w:rFonts w:ascii="Arial" w:hAnsi="Arial" w:cs="Arial"/>
          <w:sz w:val="20"/>
          <w:szCs w:val="20"/>
        </w:rPr>
        <w:t xml:space="preserve">Members absent: </w:t>
      </w:r>
    </w:p>
    <w:p w:rsidR="006D2297" w:rsidRDefault="004E3B9B" w:rsidP="006B6037">
      <w:pPr>
        <w:rPr>
          <w:rFonts w:ascii="Arial" w:hAnsi="Arial" w:cs="Arial"/>
          <w:sz w:val="20"/>
          <w:szCs w:val="20"/>
        </w:rPr>
      </w:pPr>
      <w:r>
        <w:rPr>
          <w:rFonts w:ascii="Arial" w:hAnsi="Arial" w:cs="Arial"/>
          <w:sz w:val="20"/>
          <w:szCs w:val="20"/>
        </w:rPr>
        <w:t>Rosilyn Steinkamp and Violet Steinkamp (shared position)</w:t>
      </w:r>
    </w:p>
    <w:p w:rsidR="004E3B9B" w:rsidRDefault="004E3B9B" w:rsidP="006B6037">
      <w:pPr>
        <w:rPr>
          <w:rFonts w:ascii="Arial" w:hAnsi="Arial" w:cs="Arial"/>
          <w:sz w:val="20"/>
          <w:szCs w:val="20"/>
        </w:rPr>
      </w:pPr>
    </w:p>
    <w:p w:rsidR="00DC0502" w:rsidRDefault="00DC0502" w:rsidP="00DC0502">
      <w:pPr>
        <w:rPr>
          <w:rFonts w:ascii="Arial" w:hAnsi="Arial" w:cs="Arial"/>
          <w:sz w:val="20"/>
          <w:szCs w:val="20"/>
        </w:rPr>
      </w:pPr>
      <w:r>
        <w:rPr>
          <w:rFonts w:ascii="Arial" w:hAnsi="Arial" w:cs="Arial"/>
          <w:sz w:val="20"/>
          <w:szCs w:val="20"/>
        </w:rPr>
        <w:t xml:space="preserve">Pastor Dan offered an opening prayer.  </w:t>
      </w:r>
    </w:p>
    <w:p w:rsidR="00DC0502" w:rsidRDefault="00DC0502" w:rsidP="00DC0502">
      <w:pPr>
        <w:rPr>
          <w:rFonts w:ascii="Arial" w:hAnsi="Arial" w:cs="Arial"/>
          <w:sz w:val="20"/>
          <w:szCs w:val="20"/>
        </w:rPr>
      </w:pPr>
    </w:p>
    <w:p w:rsidR="006B6037" w:rsidRDefault="00DC0502" w:rsidP="006B6037">
      <w:pPr>
        <w:rPr>
          <w:rFonts w:ascii="Arial" w:hAnsi="Arial" w:cs="Arial"/>
          <w:sz w:val="20"/>
          <w:szCs w:val="20"/>
        </w:rPr>
      </w:pPr>
      <w:r>
        <w:rPr>
          <w:rFonts w:ascii="Arial" w:hAnsi="Arial" w:cs="Arial"/>
          <w:sz w:val="20"/>
          <w:szCs w:val="20"/>
        </w:rPr>
        <w:t xml:space="preserve">Agenda approval:  </w:t>
      </w:r>
      <w:r w:rsidR="004E3B9B">
        <w:rPr>
          <w:rFonts w:ascii="Arial" w:hAnsi="Arial" w:cs="Arial"/>
          <w:sz w:val="20"/>
          <w:szCs w:val="20"/>
        </w:rPr>
        <w:t xml:space="preserve">An agenda topic on discussion of hope groups was added.  </w:t>
      </w:r>
      <w:r>
        <w:rPr>
          <w:rFonts w:ascii="Arial" w:hAnsi="Arial" w:cs="Arial"/>
          <w:sz w:val="20"/>
          <w:szCs w:val="20"/>
        </w:rPr>
        <w:t xml:space="preserve">It was moved, seconded and passed to approve the </w:t>
      </w:r>
      <w:r w:rsidR="004E3B9B">
        <w:rPr>
          <w:rFonts w:ascii="Arial" w:hAnsi="Arial" w:cs="Arial"/>
          <w:sz w:val="20"/>
          <w:szCs w:val="20"/>
        </w:rPr>
        <w:t>amended agenda.</w:t>
      </w:r>
    </w:p>
    <w:p w:rsidR="006B6037" w:rsidRDefault="006B6037" w:rsidP="006B6037">
      <w:pPr>
        <w:rPr>
          <w:rFonts w:ascii="Arial" w:hAnsi="Arial" w:cs="Arial"/>
          <w:sz w:val="20"/>
          <w:szCs w:val="20"/>
        </w:rPr>
      </w:pPr>
    </w:p>
    <w:p w:rsidR="006D2297" w:rsidRDefault="00DC0502" w:rsidP="006B6037">
      <w:pPr>
        <w:rPr>
          <w:rFonts w:ascii="Arial" w:hAnsi="Arial" w:cs="Arial"/>
          <w:sz w:val="20"/>
          <w:szCs w:val="20"/>
        </w:rPr>
      </w:pPr>
      <w:r>
        <w:rPr>
          <w:rFonts w:ascii="Arial" w:hAnsi="Arial" w:cs="Arial"/>
          <w:sz w:val="20"/>
          <w:szCs w:val="20"/>
        </w:rPr>
        <w:t xml:space="preserve">Meeting minutes approval:  </w:t>
      </w:r>
    </w:p>
    <w:p w:rsidR="00DC0502" w:rsidRDefault="00DC0502" w:rsidP="006B6037">
      <w:pPr>
        <w:rPr>
          <w:rFonts w:ascii="Arial" w:hAnsi="Arial" w:cs="Arial"/>
          <w:sz w:val="20"/>
          <w:szCs w:val="20"/>
        </w:rPr>
      </w:pPr>
      <w:r>
        <w:rPr>
          <w:rFonts w:ascii="Arial" w:hAnsi="Arial" w:cs="Arial"/>
          <w:sz w:val="20"/>
          <w:szCs w:val="20"/>
        </w:rPr>
        <w:t xml:space="preserve">A motion was made, seconded and </w:t>
      </w:r>
      <w:r w:rsidR="006D2297">
        <w:rPr>
          <w:rFonts w:ascii="Arial" w:hAnsi="Arial" w:cs="Arial"/>
          <w:sz w:val="20"/>
          <w:szCs w:val="20"/>
        </w:rPr>
        <w:t>passed</w:t>
      </w:r>
      <w:r>
        <w:rPr>
          <w:rFonts w:ascii="Arial" w:hAnsi="Arial" w:cs="Arial"/>
          <w:sz w:val="20"/>
          <w:szCs w:val="20"/>
        </w:rPr>
        <w:t xml:space="preserve"> to approve the </w:t>
      </w:r>
      <w:r w:rsidR="00741304">
        <w:rPr>
          <w:rFonts w:ascii="Arial" w:hAnsi="Arial" w:cs="Arial"/>
          <w:sz w:val="20"/>
          <w:szCs w:val="20"/>
        </w:rPr>
        <w:t xml:space="preserve">April 14, 2020 </w:t>
      </w:r>
      <w:r>
        <w:rPr>
          <w:rFonts w:ascii="Arial" w:hAnsi="Arial" w:cs="Arial"/>
          <w:sz w:val="20"/>
          <w:szCs w:val="20"/>
        </w:rPr>
        <w:t>meeting minutes</w:t>
      </w:r>
      <w:r w:rsidR="00741304">
        <w:rPr>
          <w:rFonts w:ascii="Arial" w:hAnsi="Arial" w:cs="Arial"/>
          <w:sz w:val="20"/>
          <w:szCs w:val="20"/>
        </w:rPr>
        <w:t xml:space="preserve">. </w:t>
      </w:r>
    </w:p>
    <w:p w:rsidR="00741304" w:rsidRDefault="00741304" w:rsidP="006B6037">
      <w:pPr>
        <w:rPr>
          <w:rFonts w:ascii="Arial" w:hAnsi="Arial" w:cs="Arial"/>
          <w:sz w:val="20"/>
          <w:szCs w:val="20"/>
        </w:rPr>
      </w:pPr>
    </w:p>
    <w:p w:rsidR="00741304" w:rsidRDefault="00741304" w:rsidP="006B6037">
      <w:pPr>
        <w:rPr>
          <w:rFonts w:ascii="Arial" w:hAnsi="Arial" w:cs="Arial"/>
          <w:sz w:val="20"/>
          <w:szCs w:val="20"/>
        </w:rPr>
      </w:pPr>
      <w:r>
        <w:rPr>
          <w:rFonts w:ascii="Arial" w:hAnsi="Arial" w:cs="Arial"/>
          <w:sz w:val="20"/>
          <w:szCs w:val="20"/>
        </w:rPr>
        <w:t>Treasurer’s report:</w:t>
      </w:r>
    </w:p>
    <w:p w:rsidR="006D2297" w:rsidRDefault="00741304" w:rsidP="006B6037">
      <w:pPr>
        <w:rPr>
          <w:rFonts w:ascii="Arial" w:hAnsi="Arial" w:cs="Arial"/>
          <w:sz w:val="20"/>
          <w:szCs w:val="20"/>
        </w:rPr>
      </w:pPr>
      <w:r>
        <w:rPr>
          <w:rFonts w:ascii="Arial" w:hAnsi="Arial" w:cs="Arial"/>
          <w:sz w:val="20"/>
          <w:szCs w:val="20"/>
        </w:rPr>
        <w:t>The Small Business Association (SBA) paycheck protection program loan, used for payroll, utilities and mortgage principle is not counted as income</w:t>
      </w:r>
      <w:r w:rsidR="00F339A8">
        <w:rPr>
          <w:rFonts w:ascii="Arial" w:hAnsi="Arial" w:cs="Arial"/>
          <w:sz w:val="20"/>
          <w:szCs w:val="20"/>
        </w:rPr>
        <w:t xml:space="preserve"> for POH</w:t>
      </w:r>
      <w:r>
        <w:rPr>
          <w:rFonts w:ascii="Arial" w:hAnsi="Arial" w:cs="Arial"/>
          <w:sz w:val="20"/>
          <w:szCs w:val="20"/>
        </w:rPr>
        <w:t xml:space="preserve">.  </w:t>
      </w:r>
    </w:p>
    <w:p w:rsidR="00741304" w:rsidRDefault="00741304" w:rsidP="006B6037">
      <w:pPr>
        <w:rPr>
          <w:rFonts w:ascii="Arial" w:hAnsi="Arial" w:cs="Arial"/>
          <w:sz w:val="20"/>
          <w:szCs w:val="20"/>
        </w:rPr>
      </w:pPr>
      <w:r>
        <w:rPr>
          <w:rFonts w:ascii="Arial" w:hAnsi="Arial" w:cs="Arial"/>
          <w:sz w:val="20"/>
          <w:szCs w:val="20"/>
        </w:rPr>
        <w:t xml:space="preserve">A motion was made, seconded and passed to approve the treasurer’s report.  </w:t>
      </w:r>
    </w:p>
    <w:p w:rsidR="00741304" w:rsidRDefault="00741304" w:rsidP="006B6037">
      <w:pPr>
        <w:rPr>
          <w:rFonts w:ascii="Arial" w:hAnsi="Arial" w:cs="Arial"/>
          <w:sz w:val="20"/>
          <w:szCs w:val="20"/>
        </w:rPr>
      </w:pPr>
    </w:p>
    <w:p w:rsidR="00F339A8" w:rsidRDefault="00F339A8" w:rsidP="006B6037">
      <w:pPr>
        <w:rPr>
          <w:rFonts w:ascii="Arial" w:hAnsi="Arial" w:cs="Arial"/>
          <w:sz w:val="20"/>
          <w:szCs w:val="20"/>
        </w:rPr>
      </w:pPr>
    </w:p>
    <w:p w:rsidR="00DC0502" w:rsidRDefault="00DC0502" w:rsidP="006B6037">
      <w:pPr>
        <w:rPr>
          <w:rFonts w:ascii="Arial" w:hAnsi="Arial" w:cs="Arial"/>
          <w:sz w:val="20"/>
          <w:szCs w:val="20"/>
        </w:rPr>
      </w:pPr>
      <w:r>
        <w:rPr>
          <w:rFonts w:ascii="Arial" w:hAnsi="Arial" w:cs="Arial"/>
          <w:sz w:val="20"/>
          <w:szCs w:val="20"/>
        </w:rPr>
        <w:lastRenderedPageBreak/>
        <w:t xml:space="preserve">Pastor’s report:  </w:t>
      </w:r>
    </w:p>
    <w:p w:rsidR="00F339A8" w:rsidRDefault="00741304" w:rsidP="006B6037">
      <w:pPr>
        <w:rPr>
          <w:rFonts w:ascii="Arial" w:hAnsi="Arial" w:cs="Arial"/>
          <w:sz w:val="20"/>
          <w:szCs w:val="20"/>
        </w:rPr>
      </w:pPr>
      <w:r>
        <w:rPr>
          <w:rFonts w:ascii="Arial" w:hAnsi="Arial" w:cs="Arial"/>
          <w:sz w:val="20"/>
          <w:szCs w:val="20"/>
        </w:rPr>
        <w:t xml:space="preserve">Pastor Dan reported that he recently has had an increased number of pastoral care calls.  Ivy Scorzelli, office manager, has not yet communicated her final date of employment.  He would like to rethink </w:t>
      </w:r>
      <w:r w:rsidR="00C85172">
        <w:rPr>
          <w:rFonts w:ascii="Arial" w:hAnsi="Arial" w:cs="Arial"/>
          <w:sz w:val="20"/>
          <w:szCs w:val="20"/>
        </w:rPr>
        <w:t xml:space="preserve">the responsibilities of the office manager position in the future.  It was moved, seconded and passed to wait to post the office manager position until at least until after the June MLT meeting. </w:t>
      </w:r>
    </w:p>
    <w:p w:rsidR="00F339A8" w:rsidRDefault="00C85172" w:rsidP="006B6037">
      <w:pPr>
        <w:rPr>
          <w:rFonts w:ascii="Arial" w:hAnsi="Arial" w:cs="Arial"/>
          <w:sz w:val="20"/>
          <w:szCs w:val="20"/>
        </w:rPr>
      </w:pPr>
      <w:r>
        <w:rPr>
          <w:rFonts w:ascii="Arial" w:hAnsi="Arial" w:cs="Arial"/>
          <w:sz w:val="20"/>
          <w:szCs w:val="20"/>
        </w:rPr>
        <w:t xml:space="preserve">In mid-June Pastor Dan would like to take some time off to bury the ashes of his parents.  </w:t>
      </w:r>
    </w:p>
    <w:p w:rsidR="00DC0502" w:rsidRDefault="00C85172" w:rsidP="006B6037">
      <w:pPr>
        <w:rPr>
          <w:rFonts w:ascii="Arial" w:hAnsi="Arial" w:cs="Arial"/>
          <w:sz w:val="20"/>
          <w:szCs w:val="20"/>
        </w:rPr>
      </w:pPr>
      <w:r>
        <w:rPr>
          <w:rFonts w:ascii="Arial" w:hAnsi="Arial" w:cs="Arial"/>
          <w:sz w:val="20"/>
          <w:szCs w:val="20"/>
        </w:rPr>
        <w:t>May 24 the SEMN synod of the ELCA is offering a virtual worship service that congregations can use.  It was decided to use this virtual worship service May 24 and Pastor Dan plans to take vacation days at that time</w:t>
      </w:r>
      <w:r w:rsidR="006D2297">
        <w:rPr>
          <w:rFonts w:ascii="Arial" w:hAnsi="Arial" w:cs="Arial"/>
          <w:sz w:val="20"/>
          <w:szCs w:val="20"/>
        </w:rPr>
        <w:t xml:space="preserve">.  </w:t>
      </w:r>
      <w:r w:rsidR="009E28D0">
        <w:rPr>
          <w:rFonts w:ascii="Arial" w:hAnsi="Arial" w:cs="Arial"/>
          <w:sz w:val="20"/>
          <w:szCs w:val="20"/>
        </w:rPr>
        <w:t xml:space="preserve">  </w:t>
      </w:r>
      <w:r>
        <w:rPr>
          <w:rFonts w:ascii="Arial" w:hAnsi="Arial" w:cs="Arial"/>
          <w:sz w:val="20"/>
          <w:szCs w:val="20"/>
        </w:rPr>
        <w:t xml:space="preserve">Eric Lee will write a letter </w:t>
      </w:r>
      <w:r w:rsidR="00F339A8">
        <w:rPr>
          <w:rFonts w:ascii="Arial" w:hAnsi="Arial" w:cs="Arial"/>
          <w:sz w:val="20"/>
          <w:szCs w:val="20"/>
        </w:rPr>
        <w:t>for the POH congregation noting</w:t>
      </w:r>
      <w:r>
        <w:rPr>
          <w:rFonts w:ascii="Arial" w:hAnsi="Arial" w:cs="Arial"/>
          <w:sz w:val="20"/>
          <w:szCs w:val="20"/>
        </w:rPr>
        <w:t xml:space="preserve"> the availability of this service </w:t>
      </w:r>
      <w:r w:rsidR="00F339A8">
        <w:rPr>
          <w:rFonts w:ascii="Arial" w:hAnsi="Arial" w:cs="Arial"/>
          <w:sz w:val="20"/>
          <w:szCs w:val="20"/>
        </w:rPr>
        <w:t>and</w:t>
      </w:r>
      <w:r>
        <w:rPr>
          <w:rFonts w:ascii="Arial" w:hAnsi="Arial" w:cs="Arial"/>
          <w:sz w:val="20"/>
          <w:szCs w:val="20"/>
        </w:rPr>
        <w:t xml:space="preserve"> other live services available on the SEMN ELCA synod website.  </w:t>
      </w:r>
    </w:p>
    <w:p w:rsidR="00F339A8" w:rsidRDefault="00F339A8" w:rsidP="006B6037">
      <w:pPr>
        <w:rPr>
          <w:rFonts w:ascii="Arial" w:hAnsi="Arial" w:cs="Arial"/>
          <w:sz w:val="20"/>
          <w:szCs w:val="20"/>
        </w:rPr>
      </w:pPr>
    </w:p>
    <w:p w:rsidR="004B1382" w:rsidRDefault="00956744" w:rsidP="006B6037">
      <w:pPr>
        <w:rPr>
          <w:rFonts w:ascii="Arial" w:hAnsi="Arial" w:cs="Arial"/>
          <w:sz w:val="20"/>
          <w:szCs w:val="20"/>
        </w:rPr>
      </w:pPr>
      <w:r>
        <w:rPr>
          <w:rFonts w:ascii="Arial" w:hAnsi="Arial" w:cs="Arial"/>
          <w:sz w:val="20"/>
          <w:szCs w:val="20"/>
        </w:rPr>
        <w:t>Old Business:</w:t>
      </w:r>
    </w:p>
    <w:p w:rsidR="00956744" w:rsidRDefault="00956744" w:rsidP="006B6037">
      <w:pPr>
        <w:rPr>
          <w:rFonts w:ascii="Arial" w:hAnsi="Arial" w:cs="Arial"/>
          <w:sz w:val="20"/>
          <w:szCs w:val="20"/>
        </w:rPr>
      </w:pPr>
      <w:r>
        <w:rPr>
          <w:rFonts w:ascii="Arial" w:hAnsi="Arial" w:cs="Arial"/>
          <w:sz w:val="20"/>
          <w:szCs w:val="20"/>
        </w:rPr>
        <w:t>MLT FAQ for People of Hope Website approval</w:t>
      </w:r>
    </w:p>
    <w:p w:rsidR="00956744" w:rsidRDefault="00956744" w:rsidP="006B6037">
      <w:pPr>
        <w:rPr>
          <w:rFonts w:ascii="Arial" w:hAnsi="Arial" w:cs="Arial"/>
          <w:sz w:val="20"/>
          <w:szCs w:val="20"/>
        </w:rPr>
      </w:pPr>
      <w:r>
        <w:rPr>
          <w:rFonts w:ascii="Arial" w:hAnsi="Arial" w:cs="Arial"/>
          <w:sz w:val="20"/>
          <w:szCs w:val="20"/>
        </w:rPr>
        <w:t>The final draft of the document, titled “What is the Mission Leadership Team</w:t>
      </w:r>
      <w:r w:rsidR="00F339A8">
        <w:rPr>
          <w:rFonts w:ascii="Arial" w:hAnsi="Arial" w:cs="Arial"/>
          <w:sz w:val="20"/>
          <w:szCs w:val="20"/>
        </w:rPr>
        <w:t>”</w:t>
      </w:r>
      <w:r>
        <w:rPr>
          <w:rFonts w:ascii="Arial" w:hAnsi="Arial" w:cs="Arial"/>
          <w:sz w:val="20"/>
          <w:szCs w:val="20"/>
        </w:rPr>
        <w:t xml:space="preserve"> was discussed.</w:t>
      </w:r>
      <w:r w:rsidR="009754F9">
        <w:rPr>
          <w:rFonts w:ascii="Arial" w:hAnsi="Arial" w:cs="Arial"/>
          <w:sz w:val="20"/>
          <w:szCs w:val="20"/>
        </w:rPr>
        <w:t xml:space="preserve"> A motion was made, seconded and </w:t>
      </w:r>
      <w:r w:rsidR="00F339A8">
        <w:rPr>
          <w:rFonts w:ascii="Arial" w:hAnsi="Arial" w:cs="Arial"/>
          <w:sz w:val="20"/>
          <w:szCs w:val="20"/>
        </w:rPr>
        <w:t>passed</w:t>
      </w:r>
      <w:r w:rsidR="009754F9">
        <w:rPr>
          <w:rFonts w:ascii="Arial" w:hAnsi="Arial" w:cs="Arial"/>
          <w:sz w:val="20"/>
          <w:szCs w:val="20"/>
        </w:rPr>
        <w:t xml:space="preserve"> to approve this final document.  </w:t>
      </w:r>
    </w:p>
    <w:p w:rsidR="00956744" w:rsidRDefault="00956744" w:rsidP="006B6037">
      <w:pPr>
        <w:rPr>
          <w:rFonts w:ascii="Arial" w:hAnsi="Arial" w:cs="Arial"/>
          <w:sz w:val="20"/>
          <w:szCs w:val="20"/>
        </w:rPr>
      </w:pPr>
    </w:p>
    <w:p w:rsidR="006B6037" w:rsidRDefault="006B6037" w:rsidP="006B6037">
      <w:pPr>
        <w:rPr>
          <w:rFonts w:ascii="Arial" w:hAnsi="Arial" w:cs="Arial"/>
          <w:sz w:val="20"/>
          <w:szCs w:val="20"/>
        </w:rPr>
      </w:pPr>
      <w:r>
        <w:rPr>
          <w:rFonts w:ascii="Arial" w:hAnsi="Arial" w:cs="Arial"/>
          <w:sz w:val="20"/>
          <w:szCs w:val="20"/>
        </w:rPr>
        <w:t>New Business:</w:t>
      </w:r>
    </w:p>
    <w:p w:rsidR="009754F9" w:rsidRDefault="009754F9" w:rsidP="006B6037">
      <w:pPr>
        <w:rPr>
          <w:rFonts w:ascii="Arial" w:hAnsi="Arial" w:cs="Arial"/>
          <w:sz w:val="20"/>
          <w:szCs w:val="20"/>
        </w:rPr>
      </w:pPr>
      <w:r>
        <w:rPr>
          <w:rFonts w:ascii="Arial" w:hAnsi="Arial" w:cs="Arial"/>
          <w:sz w:val="20"/>
          <w:szCs w:val="20"/>
        </w:rPr>
        <w:t>Return to Worship</w:t>
      </w:r>
    </w:p>
    <w:p w:rsidR="009754F9" w:rsidRDefault="009754F9" w:rsidP="006B6037">
      <w:pPr>
        <w:rPr>
          <w:rFonts w:ascii="Arial" w:hAnsi="Arial" w:cs="Arial"/>
          <w:sz w:val="20"/>
          <w:szCs w:val="20"/>
        </w:rPr>
      </w:pPr>
      <w:r>
        <w:rPr>
          <w:rFonts w:ascii="Arial" w:hAnsi="Arial" w:cs="Arial"/>
          <w:sz w:val="20"/>
          <w:szCs w:val="20"/>
        </w:rPr>
        <w:t>Pastor Dan has forwarded a number of guidelines for safely instituting in house worship services again</w:t>
      </w:r>
      <w:r w:rsidR="00F339A8">
        <w:rPr>
          <w:rFonts w:ascii="Arial" w:hAnsi="Arial" w:cs="Arial"/>
          <w:sz w:val="20"/>
          <w:szCs w:val="20"/>
        </w:rPr>
        <w:t xml:space="preserve"> to the MLT</w:t>
      </w:r>
      <w:r>
        <w:rPr>
          <w:rFonts w:ascii="Arial" w:hAnsi="Arial" w:cs="Arial"/>
          <w:sz w:val="20"/>
          <w:szCs w:val="20"/>
        </w:rPr>
        <w:t xml:space="preserve">. Some of these included:  A message from the ELCA Bishops of MN dated May 13, 2020, Guidelines for Phased </w:t>
      </w:r>
      <w:r w:rsidR="00AE3329">
        <w:rPr>
          <w:rFonts w:ascii="Arial" w:hAnsi="Arial" w:cs="Arial"/>
          <w:sz w:val="20"/>
          <w:szCs w:val="20"/>
        </w:rPr>
        <w:t>Reopening</w:t>
      </w:r>
      <w:r>
        <w:rPr>
          <w:rFonts w:ascii="Arial" w:hAnsi="Arial" w:cs="Arial"/>
          <w:sz w:val="20"/>
          <w:szCs w:val="20"/>
        </w:rPr>
        <w:t xml:space="preserve"> of chu</w:t>
      </w:r>
      <w:r w:rsidR="00AE3329">
        <w:rPr>
          <w:rFonts w:ascii="Arial" w:hAnsi="Arial" w:cs="Arial"/>
          <w:sz w:val="20"/>
          <w:szCs w:val="20"/>
        </w:rPr>
        <w:t>rches in West Texas from the Ep</w:t>
      </w:r>
      <w:r>
        <w:rPr>
          <w:rFonts w:ascii="Arial" w:hAnsi="Arial" w:cs="Arial"/>
          <w:sz w:val="20"/>
          <w:szCs w:val="20"/>
        </w:rPr>
        <w:t xml:space="preserve">iscopal Diocese of West Texas, </w:t>
      </w:r>
      <w:r w:rsidR="009978EC">
        <w:rPr>
          <w:rFonts w:ascii="Arial" w:hAnsi="Arial" w:cs="Arial"/>
          <w:sz w:val="20"/>
          <w:szCs w:val="20"/>
        </w:rPr>
        <w:t xml:space="preserve">Considerations for Returning to In-person Worship updated May 12, 2020 from ELCA </w:t>
      </w:r>
      <w:r>
        <w:rPr>
          <w:rFonts w:ascii="Arial" w:hAnsi="Arial" w:cs="Arial"/>
          <w:sz w:val="20"/>
          <w:szCs w:val="20"/>
        </w:rPr>
        <w:t>and Meeting Minute</w:t>
      </w:r>
      <w:r w:rsidR="009978EC">
        <w:rPr>
          <w:rFonts w:ascii="Arial" w:hAnsi="Arial" w:cs="Arial"/>
          <w:sz w:val="20"/>
          <w:szCs w:val="20"/>
        </w:rPr>
        <w:t>s taken by Pastor Dan during an</w:t>
      </w:r>
      <w:r>
        <w:rPr>
          <w:rFonts w:ascii="Arial" w:hAnsi="Arial" w:cs="Arial"/>
          <w:sz w:val="20"/>
          <w:szCs w:val="20"/>
        </w:rPr>
        <w:t xml:space="preserve"> ELCA synod meeting.  Return to church guidelines from the State of MN are expected soon.  </w:t>
      </w:r>
    </w:p>
    <w:p w:rsidR="00AC7AE7" w:rsidRDefault="009754F9" w:rsidP="006B6037">
      <w:pPr>
        <w:rPr>
          <w:rFonts w:ascii="Arial" w:hAnsi="Arial" w:cs="Arial"/>
          <w:sz w:val="20"/>
          <w:szCs w:val="20"/>
        </w:rPr>
      </w:pPr>
      <w:r>
        <w:rPr>
          <w:rFonts w:ascii="Arial" w:hAnsi="Arial" w:cs="Arial"/>
          <w:sz w:val="20"/>
          <w:szCs w:val="20"/>
        </w:rPr>
        <w:t xml:space="preserve">A motion was made, seconded and passed for a POH task force to look at developing </w:t>
      </w:r>
      <w:r w:rsidR="00F339A8">
        <w:rPr>
          <w:rFonts w:ascii="Arial" w:hAnsi="Arial" w:cs="Arial"/>
          <w:sz w:val="20"/>
          <w:szCs w:val="20"/>
        </w:rPr>
        <w:t xml:space="preserve">safety guidelines for </w:t>
      </w:r>
      <w:r>
        <w:rPr>
          <w:rFonts w:ascii="Arial" w:hAnsi="Arial" w:cs="Arial"/>
          <w:sz w:val="20"/>
          <w:szCs w:val="20"/>
        </w:rPr>
        <w:t>in-building worship services and build</w:t>
      </w:r>
      <w:r w:rsidR="00F339A8">
        <w:rPr>
          <w:rFonts w:ascii="Arial" w:hAnsi="Arial" w:cs="Arial"/>
          <w:sz w:val="20"/>
          <w:szCs w:val="20"/>
        </w:rPr>
        <w:t>ing</w:t>
      </w:r>
      <w:r>
        <w:rPr>
          <w:rFonts w:ascii="Arial" w:hAnsi="Arial" w:cs="Arial"/>
          <w:sz w:val="20"/>
          <w:szCs w:val="20"/>
        </w:rPr>
        <w:t xml:space="preserve"> usage.  This will include at least one person with a health background including Pastor Dan, Will </w:t>
      </w:r>
      <w:r w:rsidR="00AC7AE7">
        <w:rPr>
          <w:rFonts w:ascii="Arial" w:hAnsi="Arial" w:cs="Arial"/>
          <w:sz w:val="20"/>
          <w:szCs w:val="20"/>
        </w:rPr>
        <w:t xml:space="preserve">Schouten, Wayne Luebbert and one other person. </w:t>
      </w:r>
      <w:r w:rsidR="00AE3329">
        <w:rPr>
          <w:rFonts w:ascii="Arial" w:hAnsi="Arial" w:cs="Arial"/>
          <w:sz w:val="20"/>
          <w:szCs w:val="20"/>
        </w:rPr>
        <w:t xml:space="preserve"> MLT members were asked to send suggestions</w:t>
      </w:r>
      <w:r w:rsidR="00F339A8">
        <w:rPr>
          <w:rFonts w:ascii="Arial" w:hAnsi="Arial" w:cs="Arial"/>
          <w:sz w:val="20"/>
          <w:szCs w:val="20"/>
        </w:rPr>
        <w:t xml:space="preserve"> for safely starting worship services in the church building</w:t>
      </w:r>
      <w:r w:rsidR="00AE3329">
        <w:rPr>
          <w:rFonts w:ascii="Arial" w:hAnsi="Arial" w:cs="Arial"/>
          <w:sz w:val="20"/>
          <w:szCs w:val="20"/>
        </w:rPr>
        <w:t xml:space="preserve"> </w:t>
      </w:r>
      <w:r w:rsidR="00AC7AE7">
        <w:rPr>
          <w:rFonts w:ascii="Arial" w:hAnsi="Arial" w:cs="Arial"/>
          <w:sz w:val="20"/>
          <w:szCs w:val="20"/>
        </w:rPr>
        <w:t xml:space="preserve">to Pastor Dan or Eric Lee.  </w:t>
      </w:r>
    </w:p>
    <w:p w:rsidR="00AC7AE7" w:rsidRDefault="00AC7AE7" w:rsidP="006B6037">
      <w:pPr>
        <w:rPr>
          <w:rFonts w:ascii="Arial" w:hAnsi="Arial" w:cs="Arial"/>
          <w:sz w:val="20"/>
          <w:szCs w:val="20"/>
        </w:rPr>
      </w:pPr>
      <w:r>
        <w:rPr>
          <w:rFonts w:ascii="Arial" w:hAnsi="Arial" w:cs="Arial"/>
          <w:sz w:val="20"/>
          <w:szCs w:val="20"/>
        </w:rPr>
        <w:t xml:space="preserve">Hope groups:  The Hope groups which were instituted to promote </w:t>
      </w:r>
      <w:r w:rsidR="00F339A8">
        <w:rPr>
          <w:rFonts w:ascii="Arial" w:hAnsi="Arial" w:cs="Arial"/>
          <w:sz w:val="20"/>
          <w:szCs w:val="20"/>
        </w:rPr>
        <w:t xml:space="preserve">an </w:t>
      </w:r>
      <w:r>
        <w:rPr>
          <w:rFonts w:ascii="Arial" w:hAnsi="Arial" w:cs="Arial"/>
          <w:sz w:val="20"/>
          <w:szCs w:val="20"/>
        </w:rPr>
        <w:t>o</w:t>
      </w:r>
      <w:r w:rsidR="00F339A8">
        <w:rPr>
          <w:rFonts w:ascii="Arial" w:hAnsi="Arial" w:cs="Arial"/>
          <w:sz w:val="20"/>
          <w:szCs w:val="20"/>
        </w:rPr>
        <w:t>ngoing sense of community among</w:t>
      </w:r>
      <w:r>
        <w:rPr>
          <w:rFonts w:ascii="Arial" w:hAnsi="Arial" w:cs="Arial"/>
          <w:sz w:val="20"/>
          <w:szCs w:val="20"/>
        </w:rPr>
        <w:t xml:space="preserve"> POH member </w:t>
      </w:r>
      <w:r w:rsidR="00AE3329">
        <w:rPr>
          <w:rFonts w:ascii="Arial" w:hAnsi="Arial" w:cs="Arial"/>
          <w:sz w:val="20"/>
          <w:szCs w:val="20"/>
        </w:rPr>
        <w:t>missionaries</w:t>
      </w:r>
      <w:r>
        <w:rPr>
          <w:rFonts w:ascii="Arial" w:hAnsi="Arial" w:cs="Arial"/>
          <w:sz w:val="20"/>
          <w:szCs w:val="20"/>
        </w:rPr>
        <w:t xml:space="preserve"> were discussed and will continue.  </w:t>
      </w:r>
    </w:p>
    <w:p w:rsidR="00AC7AE7" w:rsidRDefault="00AC7AE7" w:rsidP="006B6037">
      <w:pPr>
        <w:rPr>
          <w:rFonts w:ascii="Arial" w:hAnsi="Arial" w:cs="Arial"/>
          <w:sz w:val="20"/>
          <w:szCs w:val="20"/>
        </w:rPr>
      </w:pPr>
    </w:p>
    <w:p w:rsidR="00AC7AE7" w:rsidRDefault="00AC7AE7" w:rsidP="006B6037">
      <w:pPr>
        <w:rPr>
          <w:rFonts w:ascii="Arial" w:hAnsi="Arial" w:cs="Arial"/>
          <w:sz w:val="20"/>
          <w:szCs w:val="20"/>
        </w:rPr>
      </w:pPr>
      <w:r>
        <w:rPr>
          <w:rFonts w:ascii="Arial" w:hAnsi="Arial" w:cs="Arial"/>
          <w:sz w:val="20"/>
          <w:szCs w:val="20"/>
        </w:rPr>
        <w:t>It was moved seconded and approved to adjourn</w:t>
      </w:r>
      <w:r w:rsidR="00F339A8">
        <w:rPr>
          <w:rFonts w:ascii="Arial" w:hAnsi="Arial" w:cs="Arial"/>
          <w:sz w:val="20"/>
          <w:szCs w:val="20"/>
        </w:rPr>
        <w:t xml:space="preserve"> the meeting</w:t>
      </w:r>
      <w:bookmarkStart w:id="0" w:name="_GoBack"/>
      <w:bookmarkEnd w:id="0"/>
      <w:r>
        <w:rPr>
          <w:rFonts w:ascii="Arial" w:hAnsi="Arial" w:cs="Arial"/>
          <w:sz w:val="20"/>
          <w:szCs w:val="20"/>
        </w:rPr>
        <w:t xml:space="preserve">.  </w:t>
      </w:r>
    </w:p>
    <w:p w:rsidR="00AC7AE7" w:rsidRDefault="00AC7AE7" w:rsidP="006B6037">
      <w:pPr>
        <w:rPr>
          <w:rFonts w:ascii="Arial" w:hAnsi="Arial" w:cs="Arial"/>
          <w:sz w:val="20"/>
          <w:szCs w:val="20"/>
        </w:rPr>
      </w:pPr>
      <w:r>
        <w:rPr>
          <w:rFonts w:ascii="Arial" w:hAnsi="Arial" w:cs="Arial"/>
          <w:sz w:val="20"/>
          <w:szCs w:val="20"/>
        </w:rPr>
        <w:t>Pete</w:t>
      </w:r>
      <w:r w:rsidR="00AE3329">
        <w:rPr>
          <w:rFonts w:ascii="Arial" w:hAnsi="Arial" w:cs="Arial"/>
          <w:sz w:val="20"/>
          <w:szCs w:val="20"/>
        </w:rPr>
        <w:t xml:space="preserve"> Reuss led a closing pra</w:t>
      </w:r>
      <w:r>
        <w:rPr>
          <w:rFonts w:ascii="Arial" w:hAnsi="Arial" w:cs="Arial"/>
          <w:sz w:val="20"/>
          <w:szCs w:val="20"/>
        </w:rPr>
        <w:t>yer.</w:t>
      </w:r>
    </w:p>
    <w:p w:rsidR="00AC7AE7" w:rsidRDefault="00AC7AE7" w:rsidP="006B6037">
      <w:pPr>
        <w:rPr>
          <w:rFonts w:ascii="Arial" w:hAnsi="Arial" w:cs="Arial"/>
          <w:sz w:val="20"/>
          <w:szCs w:val="20"/>
        </w:rPr>
      </w:pPr>
    </w:p>
    <w:p w:rsidR="00AC7AE7" w:rsidRDefault="00AC7AE7" w:rsidP="006B6037">
      <w:pPr>
        <w:rPr>
          <w:rFonts w:ascii="Arial" w:hAnsi="Arial" w:cs="Arial"/>
          <w:sz w:val="20"/>
          <w:szCs w:val="20"/>
        </w:rPr>
      </w:pPr>
      <w:r>
        <w:rPr>
          <w:rFonts w:ascii="Arial" w:hAnsi="Arial" w:cs="Arial"/>
          <w:sz w:val="20"/>
          <w:szCs w:val="20"/>
        </w:rPr>
        <w:t>The meeting was adjourned at 8:14 p.m.</w:t>
      </w:r>
    </w:p>
    <w:p w:rsidR="00AC7AE7" w:rsidRDefault="00AC7AE7" w:rsidP="006B6037">
      <w:pPr>
        <w:rPr>
          <w:rFonts w:ascii="Arial" w:hAnsi="Arial" w:cs="Arial"/>
          <w:sz w:val="20"/>
          <w:szCs w:val="20"/>
        </w:rPr>
      </w:pPr>
    </w:p>
    <w:p w:rsidR="004B1382" w:rsidRDefault="00AC7AE7" w:rsidP="006B6037">
      <w:pPr>
        <w:rPr>
          <w:rFonts w:ascii="Arial" w:hAnsi="Arial" w:cs="Arial"/>
          <w:sz w:val="20"/>
          <w:szCs w:val="20"/>
        </w:rPr>
      </w:pPr>
      <w:r>
        <w:rPr>
          <w:rFonts w:ascii="Arial" w:hAnsi="Arial" w:cs="Arial"/>
          <w:sz w:val="20"/>
          <w:szCs w:val="20"/>
        </w:rPr>
        <w:t>Diane Olson, scribe</w:t>
      </w:r>
      <w:r w:rsidR="009754F9">
        <w:rPr>
          <w:rFonts w:ascii="Arial" w:hAnsi="Arial" w:cs="Arial"/>
          <w:sz w:val="20"/>
          <w:szCs w:val="20"/>
        </w:rPr>
        <w:t xml:space="preserve"> </w:t>
      </w:r>
      <w:r w:rsidR="00245CF4">
        <w:rPr>
          <w:rFonts w:ascii="Arial" w:hAnsi="Arial" w:cs="Arial"/>
          <w:sz w:val="20"/>
          <w:szCs w:val="20"/>
        </w:rPr>
        <w:t xml:space="preserve">  </w:t>
      </w:r>
    </w:p>
    <w:p w:rsidR="00D91DBF" w:rsidRDefault="00D91DBF" w:rsidP="006B6037">
      <w:pPr>
        <w:rPr>
          <w:rFonts w:ascii="Arial" w:hAnsi="Arial" w:cs="Arial"/>
          <w:sz w:val="20"/>
          <w:szCs w:val="20"/>
        </w:rPr>
      </w:pPr>
    </w:p>
    <w:p w:rsidR="006D2297" w:rsidRDefault="006D2297" w:rsidP="006B6037">
      <w:pPr>
        <w:rPr>
          <w:rFonts w:ascii="Arial" w:hAnsi="Arial" w:cs="Arial"/>
          <w:sz w:val="20"/>
          <w:szCs w:val="20"/>
        </w:rPr>
      </w:pPr>
    </w:p>
    <w:p w:rsidR="00AC48DD" w:rsidRDefault="00AC48DD" w:rsidP="006B6037">
      <w:pPr>
        <w:rPr>
          <w:rFonts w:ascii="Arial" w:hAnsi="Arial" w:cs="Arial"/>
          <w:sz w:val="20"/>
          <w:szCs w:val="20"/>
        </w:rPr>
      </w:pPr>
    </w:p>
    <w:p w:rsidR="00245CF4" w:rsidRDefault="00AC48DD" w:rsidP="006B6037">
      <w:pPr>
        <w:rPr>
          <w:rFonts w:ascii="Arial" w:hAnsi="Arial" w:cs="Arial"/>
          <w:sz w:val="20"/>
          <w:szCs w:val="20"/>
        </w:rPr>
      </w:pPr>
      <w:r>
        <w:rPr>
          <w:rFonts w:ascii="Arial" w:hAnsi="Arial" w:cs="Arial"/>
          <w:sz w:val="20"/>
          <w:szCs w:val="20"/>
        </w:rPr>
        <w:t xml:space="preserve">   </w:t>
      </w:r>
    </w:p>
    <w:p w:rsidR="00C06023" w:rsidRDefault="00C06023" w:rsidP="006B6037">
      <w:pPr>
        <w:rPr>
          <w:rFonts w:ascii="Arial" w:hAnsi="Arial" w:cs="Arial"/>
          <w:sz w:val="20"/>
          <w:szCs w:val="20"/>
        </w:rPr>
      </w:pPr>
    </w:p>
    <w:p w:rsidR="00C06023" w:rsidRDefault="00C06023" w:rsidP="006B6037">
      <w:pPr>
        <w:rPr>
          <w:rFonts w:ascii="Arial" w:hAnsi="Arial" w:cs="Arial"/>
          <w:sz w:val="20"/>
          <w:szCs w:val="20"/>
        </w:rPr>
      </w:pPr>
    </w:p>
    <w:p w:rsidR="00CF491A" w:rsidRDefault="00CF491A" w:rsidP="006B6037">
      <w:pPr>
        <w:rPr>
          <w:rFonts w:ascii="Arial" w:hAnsi="Arial" w:cs="Arial"/>
          <w:sz w:val="20"/>
          <w:szCs w:val="20"/>
        </w:rPr>
      </w:pPr>
    </w:p>
    <w:p w:rsidR="00E05629" w:rsidRDefault="00E05629" w:rsidP="006B6037">
      <w:pPr>
        <w:rPr>
          <w:rFonts w:ascii="Arial" w:hAnsi="Arial" w:cs="Arial"/>
          <w:sz w:val="20"/>
          <w:szCs w:val="20"/>
        </w:rPr>
      </w:pPr>
      <w:r>
        <w:rPr>
          <w:rFonts w:ascii="Arial" w:hAnsi="Arial" w:cs="Arial"/>
          <w:sz w:val="20"/>
          <w:szCs w:val="20"/>
        </w:rPr>
        <w:t xml:space="preserve">  </w:t>
      </w:r>
    </w:p>
    <w:p w:rsidR="00C929F9" w:rsidRDefault="00C929F9"/>
    <w:sectPr w:rsidR="00C9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37"/>
    <w:rsid w:val="000D1D53"/>
    <w:rsid w:val="0020325B"/>
    <w:rsid w:val="00245CF4"/>
    <w:rsid w:val="00277181"/>
    <w:rsid w:val="00347B25"/>
    <w:rsid w:val="003B62DD"/>
    <w:rsid w:val="00450879"/>
    <w:rsid w:val="00476B3D"/>
    <w:rsid w:val="004B1382"/>
    <w:rsid w:val="004D4835"/>
    <w:rsid w:val="004E3B9B"/>
    <w:rsid w:val="005E144F"/>
    <w:rsid w:val="006328D3"/>
    <w:rsid w:val="006B6037"/>
    <w:rsid w:val="006D2297"/>
    <w:rsid w:val="006D63A9"/>
    <w:rsid w:val="00700AE8"/>
    <w:rsid w:val="00741304"/>
    <w:rsid w:val="00755442"/>
    <w:rsid w:val="00956744"/>
    <w:rsid w:val="009754F9"/>
    <w:rsid w:val="009978EC"/>
    <w:rsid w:val="009E28D0"/>
    <w:rsid w:val="00AC48DD"/>
    <w:rsid w:val="00AC692E"/>
    <w:rsid w:val="00AC7AE7"/>
    <w:rsid w:val="00AE3329"/>
    <w:rsid w:val="00C0305B"/>
    <w:rsid w:val="00C06023"/>
    <w:rsid w:val="00C85172"/>
    <w:rsid w:val="00C929F9"/>
    <w:rsid w:val="00CF32FE"/>
    <w:rsid w:val="00CF491A"/>
    <w:rsid w:val="00D91DBF"/>
    <w:rsid w:val="00DC0502"/>
    <w:rsid w:val="00E05629"/>
    <w:rsid w:val="00E05D3F"/>
    <w:rsid w:val="00E66A9E"/>
    <w:rsid w:val="00EC00AC"/>
    <w:rsid w:val="00EE5D72"/>
    <w:rsid w:val="00F3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DD1B3-132B-46CE-A3CE-8D2334F3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289310115msonormal">
    <w:name w:val="yiv8289310115msonormal"/>
    <w:basedOn w:val="Normal"/>
    <w:rsid w:val="009E28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71429">
      <w:bodyDiv w:val="1"/>
      <w:marLeft w:val="0"/>
      <w:marRight w:val="0"/>
      <w:marTop w:val="0"/>
      <w:marBottom w:val="0"/>
      <w:divBdr>
        <w:top w:val="none" w:sz="0" w:space="0" w:color="auto"/>
        <w:left w:val="none" w:sz="0" w:space="0" w:color="auto"/>
        <w:bottom w:val="none" w:sz="0" w:space="0" w:color="auto"/>
        <w:right w:val="none" w:sz="0" w:space="0" w:color="auto"/>
      </w:divBdr>
      <w:divsChild>
        <w:div w:id="1232693155">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243368078">
              <w:marLeft w:val="0"/>
              <w:marRight w:val="0"/>
              <w:marTop w:val="0"/>
              <w:marBottom w:val="0"/>
              <w:divBdr>
                <w:top w:val="none" w:sz="0" w:space="0" w:color="auto"/>
                <w:left w:val="none" w:sz="0" w:space="0" w:color="auto"/>
                <w:bottom w:val="none" w:sz="0" w:space="0" w:color="auto"/>
                <w:right w:val="none" w:sz="0" w:space="0" w:color="auto"/>
              </w:divBdr>
              <w:divsChild>
                <w:div w:id="823929564">
                  <w:marLeft w:val="0"/>
                  <w:marRight w:val="0"/>
                  <w:marTop w:val="0"/>
                  <w:marBottom w:val="0"/>
                  <w:divBdr>
                    <w:top w:val="none" w:sz="0" w:space="0" w:color="auto"/>
                    <w:left w:val="none" w:sz="0" w:space="0" w:color="auto"/>
                    <w:bottom w:val="none" w:sz="0" w:space="0" w:color="auto"/>
                    <w:right w:val="none" w:sz="0" w:space="0" w:color="auto"/>
                  </w:divBdr>
                  <w:divsChild>
                    <w:div w:id="1556426196">
                      <w:marLeft w:val="0"/>
                      <w:marRight w:val="0"/>
                      <w:marTop w:val="0"/>
                      <w:marBottom w:val="0"/>
                      <w:divBdr>
                        <w:top w:val="none" w:sz="0" w:space="0" w:color="auto"/>
                        <w:left w:val="none" w:sz="0" w:space="0" w:color="auto"/>
                        <w:bottom w:val="none" w:sz="0" w:space="0" w:color="auto"/>
                        <w:right w:val="none" w:sz="0" w:space="0" w:color="auto"/>
                      </w:divBdr>
                      <w:divsChild>
                        <w:div w:id="6115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Olson</dc:creator>
  <cp:keywords/>
  <dc:description/>
  <cp:lastModifiedBy>Diane Olson</cp:lastModifiedBy>
  <cp:revision>8</cp:revision>
  <dcterms:created xsi:type="dcterms:W3CDTF">2020-05-29T19:41:00Z</dcterms:created>
  <dcterms:modified xsi:type="dcterms:W3CDTF">2020-06-01T00:41:00Z</dcterms:modified>
</cp:coreProperties>
</file>